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0C" w:rsidRDefault="0031500C" w:rsidP="0031500C">
      <w:pPr>
        <w:pStyle w:val="a5"/>
        <w:jc w:val="left"/>
      </w:pPr>
      <w:r>
        <w:rPr>
          <w:bCs/>
        </w:rPr>
        <w:t xml:space="preserve">  КАРАР</w:t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  <w:t xml:space="preserve">                                                        ПОСТАНОВЛЕНИЕ</w:t>
      </w:r>
    </w:p>
    <w:p w:rsidR="0031500C" w:rsidRDefault="0031500C" w:rsidP="0031500C"/>
    <w:p w:rsidR="0031500C" w:rsidRDefault="0031500C" w:rsidP="0031500C">
      <w:r>
        <w:t xml:space="preserve">         «31» март 2016 й.                                     № 13                                 «31»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31500C" w:rsidRDefault="0031500C" w:rsidP="0031500C">
      <w:pPr>
        <w:tabs>
          <w:tab w:val="left" w:pos="3435"/>
        </w:tabs>
        <w:ind w:firstLine="708"/>
        <w:rPr>
          <w:bCs/>
        </w:rPr>
      </w:pPr>
    </w:p>
    <w:p w:rsidR="0031500C" w:rsidRDefault="0031500C" w:rsidP="0031500C">
      <w:pPr>
        <w:jc w:val="center"/>
        <w:rPr>
          <w:b/>
        </w:rPr>
      </w:pPr>
      <w:r>
        <w:rPr>
          <w:b/>
        </w:rPr>
        <w:t>О внесении изменений в административный  регламент   по       предоставлению муниципальной  услуги</w:t>
      </w:r>
    </w:p>
    <w:p w:rsidR="0031500C" w:rsidRDefault="0031500C" w:rsidP="0031500C">
      <w:pPr>
        <w:jc w:val="center"/>
        <w:rPr>
          <w:rFonts w:ascii="Calibri" w:hAnsi="Calibri"/>
          <w:b/>
        </w:rPr>
      </w:pPr>
      <w:r>
        <w:rPr>
          <w:b/>
        </w:rPr>
        <w:t xml:space="preserve"> </w:t>
      </w:r>
      <w:r>
        <w:rPr>
          <w:rFonts w:ascii="Calibri" w:hAnsi="Calibri"/>
          <w:b/>
        </w:rPr>
        <w:t xml:space="preserve"> </w:t>
      </w:r>
      <w:r>
        <w:rPr>
          <w:b/>
        </w:rPr>
        <w:t>«Выдача разрешений на снос зеленых насаждений»</w:t>
      </w:r>
    </w:p>
    <w:p w:rsidR="0031500C" w:rsidRDefault="0031500C" w:rsidP="0031500C">
      <w:pPr>
        <w:jc w:val="both"/>
      </w:pPr>
    </w:p>
    <w:p w:rsidR="0031500C" w:rsidRDefault="0031500C" w:rsidP="0031500C">
      <w:pPr>
        <w:ind w:firstLine="708"/>
        <w:jc w:val="both"/>
      </w:pPr>
      <w:proofErr w:type="gramStart"/>
      <w:r>
        <w:t>В целях организации работы по созданию безбарьерной среды для инвалидов  в соответствии  Федеральным   законом от 01 декабря 2014 года №419-ФЗ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внести изменения в      административный  регламент     по       предоставлению муниципальной  услуги  «Об утверждении Административного регламента  по предоставлению муниципальной услуги «Выдача</w:t>
      </w:r>
      <w:proofErr w:type="gramEnd"/>
      <w:r>
        <w:t xml:space="preserve"> разрешений на снос зеленых насаждений» в сельском поселении Бузатовский сельсовет муниципального района Стерлибашевский район Республики Башкортостан» утвержденный  постановлением     Администрации сельского поселения Бузатовский сельсовет  муниципального района Стерлибашевский район  № 54  от 04.12.2013 года:</w:t>
      </w:r>
    </w:p>
    <w:p w:rsidR="0031500C" w:rsidRDefault="0031500C" w:rsidP="0031500C">
      <w:pPr>
        <w:suppressAutoHyphens/>
        <w:ind w:firstLine="709"/>
        <w:jc w:val="both"/>
        <w:rPr>
          <w:bCs/>
        </w:rPr>
      </w:pPr>
      <w:r>
        <w:rPr>
          <w:bCs/>
        </w:rPr>
        <w:t xml:space="preserve">1. В  </w:t>
      </w:r>
      <w:r>
        <w:t xml:space="preserve">раздел  2.   Стандарт предоставления муниципальной услуги   пункт 2.14. Требования к помещениям, в которых предоставляется муниципальная услуга, </w:t>
      </w:r>
      <w:r>
        <w:rPr>
          <w:bCs/>
        </w:rPr>
        <w:t>добавить те</w:t>
      </w:r>
      <w:proofErr w:type="gramStart"/>
      <w:r>
        <w:rPr>
          <w:bCs/>
        </w:rPr>
        <w:t>кст  в сл</w:t>
      </w:r>
      <w:proofErr w:type="gramEnd"/>
      <w:r>
        <w:rPr>
          <w:bCs/>
        </w:rPr>
        <w:t xml:space="preserve">едующей редакции:  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</w:t>
      </w:r>
      <w:proofErr w:type="gramStart"/>
      <w: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- </w:t>
      </w:r>
      <w:proofErr w:type="gramStart"/>
      <w:r>
        <w:t>обеспечение</w:t>
      </w:r>
      <w:proofErr w:type="gramEnd"/>
      <w: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31500C" w:rsidRDefault="0031500C" w:rsidP="0031500C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31500C" w:rsidRDefault="0031500C" w:rsidP="0031500C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31500C" w:rsidRDefault="0031500C" w:rsidP="0031500C">
      <w:pPr>
        <w:ind w:firstLine="539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31500C" w:rsidRDefault="0031500C" w:rsidP="0031500C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31500C" w:rsidRDefault="0031500C" w:rsidP="0031500C">
      <w:pPr>
        <w:ind w:left="-360" w:firstLine="360"/>
        <w:jc w:val="both"/>
        <w:rPr>
          <w:lang w:val="tt-RU"/>
        </w:rPr>
      </w:pPr>
    </w:p>
    <w:p w:rsidR="0031500C" w:rsidRDefault="0031500C" w:rsidP="0031500C">
      <w:pPr>
        <w:tabs>
          <w:tab w:val="left" w:pos="708"/>
          <w:tab w:val="left" w:pos="1416"/>
          <w:tab w:val="left" w:pos="2124"/>
          <w:tab w:val="left" w:pos="2832"/>
          <w:tab w:val="center" w:pos="5103"/>
        </w:tabs>
        <w:jc w:val="both"/>
      </w:pPr>
      <w:r>
        <w:t>Глава  сельского поселения</w:t>
      </w:r>
      <w:r>
        <w:tab/>
      </w:r>
      <w:r>
        <w:tab/>
        <w:t xml:space="preserve">С.Р. Сафаргалиев  </w:t>
      </w:r>
    </w:p>
    <w:p w:rsidR="0031500C" w:rsidRDefault="0031500C" w:rsidP="0031500C">
      <w:pPr>
        <w:jc w:val="both"/>
        <w:rPr>
          <w:sz w:val="28"/>
          <w:szCs w:val="28"/>
        </w:rPr>
      </w:pPr>
      <w:r>
        <w:tab/>
      </w:r>
      <w:r>
        <w:tab/>
      </w:r>
      <w:r>
        <w:tab/>
        <w:t xml:space="preserve">             </w:t>
      </w:r>
    </w:p>
    <w:p w:rsidR="00DD0FBA" w:rsidRDefault="0031500C" w:rsidP="0031500C">
      <w:r>
        <w:rPr>
          <w:bCs/>
        </w:rPr>
        <w:br w:type="page"/>
      </w:r>
    </w:p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00C"/>
    <w:rsid w:val="0031500C"/>
    <w:rsid w:val="00D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500C"/>
    <w:rPr>
      <w:color w:val="0000FF"/>
      <w:u w:val="single"/>
    </w:r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5"/>
    <w:semiHidden/>
    <w:locked/>
    <w:rsid w:val="0031500C"/>
    <w:rPr>
      <w:sz w:val="24"/>
      <w:szCs w:val="24"/>
    </w:rPr>
  </w:style>
  <w:style w:type="paragraph" w:styleId="a5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31500C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50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>SamForum.ws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2016-04-19T08:11:00Z</dcterms:created>
  <dcterms:modified xsi:type="dcterms:W3CDTF">2016-04-19T08:15:00Z</dcterms:modified>
</cp:coreProperties>
</file>