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9A" w:rsidRDefault="0095039A" w:rsidP="00950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39A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Бузатовский сельсовет </w:t>
      </w:r>
    </w:p>
    <w:p w:rsidR="00DD2D59" w:rsidRDefault="0095039A" w:rsidP="00950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39A">
        <w:rPr>
          <w:rFonts w:ascii="Times New Roman" w:hAnsi="Times New Roman" w:cs="Times New Roman"/>
          <w:sz w:val="24"/>
          <w:szCs w:val="24"/>
        </w:rPr>
        <w:t>муниципального района Стерлибашевский район Республики Башкортостан</w:t>
      </w:r>
    </w:p>
    <w:p w:rsidR="0095039A" w:rsidRDefault="0095039A" w:rsidP="00950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39A" w:rsidRPr="0095039A" w:rsidRDefault="0095039A" w:rsidP="0095039A">
      <w:pPr>
        <w:pStyle w:val="a4"/>
        <w:ind w:firstLine="708"/>
        <w:rPr>
          <w:b/>
          <w:sz w:val="24"/>
          <w:szCs w:val="24"/>
        </w:rPr>
      </w:pPr>
      <w:proofErr w:type="gramStart"/>
      <w:r w:rsidRPr="0095039A">
        <w:rPr>
          <w:b/>
          <w:bCs/>
          <w:sz w:val="24"/>
          <w:szCs w:val="24"/>
        </w:rPr>
        <w:t>K</w:t>
      </w:r>
      <w:proofErr w:type="gramEnd"/>
      <w:r w:rsidRPr="0095039A">
        <w:rPr>
          <w:b/>
          <w:bCs/>
          <w:sz w:val="24"/>
          <w:szCs w:val="24"/>
        </w:rPr>
        <w:t>АРАР</w:t>
      </w:r>
      <w:r w:rsidRPr="0095039A">
        <w:rPr>
          <w:b/>
          <w:bCs/>
          <w:sz w:val="24"/>
          <w:szCs w:val="24"/>
        </w:rPr>
        <w:tab/>
      </w:r>
      <w:r w:rsidRPr="0095039A">
        <w:rPr>
          <w:b/>
          <w:bCs/>
          <w:sz w:val="24"/>
          <w:szCs w:val="24"/>
        </w:rPr>
        <w:tab/>
      </w:r>
      <w:r w:rsidRPr="0095039A">
        <w:rPr>
          <w:b/>
          <w:bCs/>
          <w:sz w:val="24"/>
          <w:szCs w:val="24"/>
        </w:rPr>
        <w:tab/>
      </w:r>
      <w:r w:rsidRPr="0095039A">
        <w:rPr>
          <w:b/>
          <w:bCs/>
          <w:sz w:val="24"/>
          <w:szCs w:val="24"/>
        </w:rPr>
        <w:tab/>
        <w:t xml:space="preserve">              </w:t>
      </w:r>
      <w:r w:rsidRPr="0095039A">
        <w:rPr>
          <w:b/>
          <w:bCs/>
          <w:sz w:val="24"/>
          <w:szCs w:val="24"/>
        </w:rPr>
        <w:tab/>
      </w:r>
      <w:r w:rsidRPr="0095039A">
        <w:rPr>
          <w:b/>
          <w:bCs/>
          <w:sz w:val="24"/>
          <w:szCs w:val="24"/>
        </w:rPr>
        <w:tab/>
      </w:r>
      <w:r w:rsidRPr="0095039A">
        <w:rPr>
          <w:b/>
          <w:bCs/>
          <w:sz w:val="24"/>
          <w:szCs w:val="24"/>
        </w:rPr>
        <w:tab/>
        <w:t xml:space="preserve">      РЕШЕНИЕ</w:t>
      </w:r>
    </w:p>
    <w:p w:rsidR="0095039A" w:rsidRPr="0095039A" w:rsidRDefault="0095039A" w:rsidP="0095039A">
      <w:pPr>
        <w:tabs>
          <w:tab w:val="right" w:pos="104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5039A" w:rsidRPr="0095039A" w:rsidRDefault="0095039A" w:rsidP="0095039A">
      <w:pPr>
        <w:tabs>
          <w:tab w:val="right" w:pos="104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5039A">
        <w:rPr>
          <w:rFonts w:ascii="Times New Roman" w:hAnsi="Times New Roman" w:cs="Times New Roman"/>
          <w:b/>
          <w:bCs/>
          <w:sz w:val="24"/>
          <w:szCs w:val="24"/>
        </w:rPr>
        <w:t xml:space="preserve">        «06» ноябрь  2019 йыл                         № 2-2                                    «06»  ноября  2019 г.</w:t>
      </w:r>
    </w:p>
    <w:p w:rsidR="0095039A" w:rsidRPr="0095039A" w:rsidRDefault="0095039A" w:rsidP="0095039A">
      <w:pPr>
        <w:tabs>
          <w:tab w:val="right" w:pos="104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5039A" w:rsidRPr="0095039A" w:rsidRDefault="0095039A" w:rsidP="0095039A">
      <w:pPr>
        <w:pStyle w:val="31"/>
        <w:shd w:val="clear" w:color="auto" w:fill="auto"/>
        <w:spacing w:after="0" w:line="240" w:lineRule="auto"/>
        <w:ind w:left="20"/>
        <w:rPr>
          <w:b w:val="0"/>
          <w:bCs w:val="0"/>
          <w:sz w:val="24"/>
          <w:szCs w:val="24"/>
        </w:rPr>
      </w:pPr>
      <w:r w:rsidRPr="0095039A">
        <w:rPr>
          <w:b w:val="0"/>
          <w:bCs w:val="0"/>
          <w:sz w:val="24"/>
          <w:szCs w:val="24"/>
        </w:rPr>
        <w:t xml:space="preserve">Об установлении земельного налога на территории сельского поселения </w:t>
      </w:r>
    </w:p>
    <w:p w:rsidR="0095039A" w:rsidRPr="0095039A" w:rsidRDefault="0095039A" w:rsidP="0095039A">
      <w:pPr>
        <w:pStyle w:val="31"/>
        <w:shd w:val="clear" w:color="auto" w:fill="auto"/>
        <w:spacing w:after="0" w:line="240" w:lineRule="auto"/>
        <w:ind w:left="20"/>
        <w:rPr>
          <w:b w:val="0"/>
          <w:bCs w:val="0"/>
          <w:sz w:val="24"/>
          <w:szCs w:val="24"/>
        </w:rPr>
      </w:pPr>
      <w:r w:rsidRPr="0095039A">
        <w:rPr>
          <w:b w:val="0"/>
          <w:bCs w:val="0"/>
          <w:sz w:val="24"/>
          <w:szCs w:val="24"/>
        </w:rPr>
        <w:t xml:space="preserve">Бузатовский сельсовет муниципального района Стерлибашевский район </w:t>
      </w:r>
    </w:p>
    <w:p w:rsidR="0095039A" w:rsidRPr="0095039A" w:rsidRDefault="0095039A" w:rsidP="0095039A">
      <w:pPr>
        <w:pStyle w:val="31"/>
        <w:shd w:val="clear" w:color="auto" w:fill="auto"/>
        <w:spacing w:after="0" w:line="240" w:lineRule="auto"/>
        <w:ind w:left="20"/>
        <w:rPr>
          <w:b w:val="0"/>
          <w:bCs w:val="0"/>
          <w:sz w:val="24"/>
          <w:szCs w:val="24"/>
        </w:rPr>
      </w:pPr>
      <w:r w:rsidRPr="0095039A">
        <w:rPr>
          <w:b w:val="0"/>
          <w:bCs w:val="0"/>
          <w:sz w:val="24"/>
          <w:szCs w:val="24"/>
        </w:rPr>
        <w:t>Республики Башкортостан.</w:t>
      </w:r>
    </w:p>
    <w:p w:rsidR="0095039A" w:rsidRPr="0095039A" w:rsidRDefault="0095039A" w:rsidP="0095039A">
      <w:pPr>
        <w:pStyle w:val="31"/>
        <w:shd w:val="clear" w:color="auto" w:fill="auto"/>
        <w:spacing w:after="0" w:line="240" w:lineRule="auto"/>
        <w:ind w:left="23"/>
        <w:rPr>
          <w:b w:val="0"/>
          <w:sz w:val="24"/>
          <w:szCs w:val="24"/>
        </w:rPr>
      </w:pPr>
    </w:p>
    <w:p w:rsidR="0095039A" w:rsidRPr="0095039A" w:rsidRDefault="0095039A" w:rsidP="0095039A">
      <w:pPr>
        <w:pStyle w:val="2"/>
        <w:shd w:val="clear" w:color="auto" w:fill="auto"/>
        <w:tabs>
          <w:tab w:val="left" w:leader="underscore" w:pos="1527"/>
          <w:tab w:val="left" w:leader="underscore" w:pos="2751"/>
          <w:tab w:val="left" w:leader="underscore" w:pos="4081"/>
          <w:tab w:val="left" w:leader="underscore" w:pos="9492"/>
        </w:tabs>
        <w:spacing w:after="0" w:line="240" w:lineRule="auto"/>
        <w:jc w:val="both"/>
        <w:rPr>
          <w:sz w:val="24"/>
          <w:szCs w:val="24"/>
        </w:rPr>
      </w:pPr>
      <w:r w:rsidRPr="0095039A">
        <w:rPr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 2 части 1 статьи 3 Устава сельского поселения Бузатовский сельсовет  муниципального района Стерлибашевский район Республики Башкортостан, </w:t>
      </w:r>
    </w:p>
    <w:p w:rsidR="0095039A" w:rsidRPr="0095039A" w:rsidRDefault="0095039A" w:rsidP="0095039A">
      <w:pPr>
        <w:pStyle w:val="2"/>
        <w:shd w:val="clear" w:color="auto" w:fill="auto"/>
        <w:tabs>
          <w:tab w:val="left" w:leader="underscore" w:pos="1527"/>
          <w:tab w:val="left" w:leader="underscore" w:pos="2751"/>
          <w:tab w:val="left" w:leader="underscore" w:pos="4081"/>
          <w:tab w:val="left" w:leader="underscore" w:pos="9492"/>
        </w:tabs>
        <w:spacing w:after="0" w:line="240" w:lineRule="auto"/>
        <w:jc w:val="both"/>
        <w:rPr>
          <w:sz w:val="24"/>
          <w:szCs w:val="24"/>
        </w:rPr>
      </w:pPr>
      <w:r w:rsidRPr="0095039A">
        <w:rPr>
          <w:sz w:val="24"/>
          <w:szCs w:val="24"/>
        </w:rPr>
        <w:t>РЕШИЛ:</w:t>
      </w:r>
    </w:p>
    <w:p w:rsidR="0095039A" w:rsidRPr="0095039A" w:rsidRDefault="0095039A" w:rsidP="0095039A">
      <w:pPr>
        <w:pStyle w:val="2"/>
        <w:numPr>
          <w:ilvl w:val="0"/>
          <w:numId w:val="1"/>
        </w:numPr>
        <w:shd w:val="clear" w:color="auto" w:fill="auto"/>
        <w:tabs>
          <w:tab w:val="left" w:pos="962"/>
          <w:tab w:val="left" w:leader="underscore" w:pos="9492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 w:rsidRPr="0095039A">
        <w:rPr>
          <w:sz w:val="24"/>
          <w:szCs w:val="24"/>
        </w:rPr>
        <w:t>Ввести земельный налог на территории сельского поселения  Бузатовский сельсовет  муниципального района Стерлибашевский район Республики Башкортостан, в соответствии с уставом сельского поселения Бузатовский сельсовет  муниципального района Стерлибашевский район Республики Башкортостан;</w:t>
      </w:r>
    </w:p>
    <w:p w:rsidR="0095039A" w:rsidRPr="0095039A" w:rsidRDefault="0095039A" w:rsidP="0095039A">
      <w:pPr>
        <w:pStyle w:val="2"/>
        <w:numPr>
          <w:ilvl w:val="0"/>
          <w:numId w:val="1"/>
        </w:numPr>
        <w:shd w:val="clear" w:color="auto" w:fill="auto"/>
        <w:tabs>
          <w:tab w:val="left" w:pos="962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 w:rsidRPr="0095039A">
        <w:rPr>
          <w:sz w:val="24"/>
          <w:szCs w:val="24"/>
        </w:rPr>
        <w:t>Установить налоговые ставки в следующих размерах:</w:t>
      </w:r>
    </w:p>
    <w:p w:rsidR="0095039A" w:rsidRPr="0095039A" w:rsidRDefault="0095039A" w:rsidP="0095039A">
      <w:pPr>
        <w:pStyle w:val="2"/>
        <w:shd w:val="clear" w:color="auto" w:fill="auto"/>
        <w:tabs>
          <w:tab w:val="left" w:leader="underscore" w:pos="1810"/>
          <w:tab w:val="left" w:pos="1843"/>
        </w:tabs>
        <w:spacing w:after="0" w:line="240" w:lineRule="auto"/>
        <w:ind w:left="20"/>
        <w:jc w:val="both"/>
        <w:rPr>
          <w:sz w:val="24"/>
          <w:szCs w:val="24"/>
        </w:rPr>
      </w:pPr>
      <w:r w:rsidRPr="0095039A">
        <w:rPr>
          <w:sz w:val="24"/>
          <w:szCs w:val="24"/>
        </w:rPr>
        <w:t xml:space="preserve">           0,3 процента в отношении земельных участков:</w:t>
      </w:r>
    </w:p>
    <w:p w:rsidR="0095039A" w:rsidRPr="0095039A" w:rsidRDefault="0095039A" w:rsidP="0095039A">
      <w:pPr>
        <w:pStyle w:val="2"/>
        <w:shd w:val="clear" w:color="auto" w:fill="auto"/>
        <w:spacing w:after="0" w:line="240" w:lineRule="auto"/>
        <w:ind w:left="20" w:right="40" w:firstLine="700"/>
        <w:jc w:val="both"/>
        <w:rPr>
          <w:sz w:val="24"/>
          <w:szCs w:val="24"/>
        </w:rPr>
      </w:pPr>
      <w:r w:rsidRPr="0095039A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5039A" w:rsidRPr="0095039A" w:rsidRDefault="0095039A" w:rsidP="0095039A">
      <w:pPr>
        <w:pStyle w:val="2"/>
        <w:shd w:val="clear" w:color="auto" w:fill="auto"/>
        <w:spacing w:after="0" w:line="240" w:lineRule="auto"/>
        <w:ind w:left="20" w:right="40" w:firstLine="700"/>
        <w:jc w:val="both"/>
        <w:rPr>
          <w:sz w:val="24"/>
          <w:szCs w:val="24"/>
        </w:rPr>
      </w:pPr>
      <w:r w:rsidRPr="0095039A">
        <w:rPr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</w:t>
      </w:r>
      <w:r w:rsidRPr="0095039A">
        <w:rPr>
          <w:sz w:val="24"/>
          <w:szCs w:val="24"/>
        </w:rPr>
        <w:softHyphen/>
        <w:t>-коммунального комплекса) или приобретенных (предоставленных) для жилищного строительства</w:t>
      </w:r>
      <w:proofErr w:type="gramStart"/>
      <w:r w:rsidRPr="0095039A">
        <w:rPr>
          <w:sz w:val="24"/>
          <w:szCs w:val="24"/>
        </w:rPr>
        <w:t>,(</w:t>
      </w:r>
      <w:proofErr w:type="gramEnd"/>
      <w:r w:rsidRPr="0095039A">
        <w:rPr>
          <w:sz w:val="24"/>
          <w:szCs w:val="24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95039A" w:rsidRPr="0095039A" w:rsidRDefault="0095039A" w:rsidP="0095039A">
      <w:pPr>
        <w:pStyle w:val="2"/>
        <w:shd w:val="clear" w:color="auto" w:fill="auto"/>
        <w:spacing w:after="0" w:line="240" w:lineRule="auto"/>
        <w:ind w:left="20" w:right="40" w:firstLine="700"/>
        <w:jc w:val="both"/>
        <w:rPr>
          <w:sz w:val="24"/>
          <w:szCs w:val="24"/>
        </w:rPr>
      </w:pPr>
      <w:r w:rsidRPr="0095039A">
        <w:rPr>
          <w:sz w:val="24"/>
          <w:szCs w:val="24"/>
        </w:rPr>
        <w:t>не     используемых    в  предпринимательской  деятельности,  приобретенных  (предоставленных)  для ведения личного подсобного хозяйства, садоводства или огородничества, 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 и  о внесении изменений в отдельные законодательные акты Российской</w:t>
      </w:r>
      <w:r w:rsidRPr="0095039A">
        <w:rPr>
          <w:spacing w:val="-5"/>
          <w:sz w:val="24"/>
          <w:szCs w:val="24"/>
        </w:rPr>
        <w:t xml:space="preserve"> </w:t>
      </w:r>
      <w:r w:rsidRPr="0095039A">
        <w:rPr>
          <w:sz w:val="24"/>
          <w:szCs w:val="24"/>
        </w:rPr>
        <w:t>Федерации»;</w:t>
      </w:r>
    </w:p>
    <w:p w:rsidR="0095039A" w:rsidRPr="0095039A" w:rsidRDefault="0095039A" w:rsidP="0095039A">
      <w:pPr>
        <w:pStyle w:val="2"/>
        <w:shd w:val="clear" w:color="auto" w:fill="auto"/>
        <w:spacing w:after="0" w:line="240" w:lineRule="auto"/>
        <w:ind w:left="20" w:right="40"/>
        <w:jc w:val="both"/>
        <w:rPr>
          <w:sz w:val="24"/>
          <w:szCs w:val="24"/>
        </w:rPr>
      </w:pPr>
      <w:r w:rsidRPr="0095039A">
        <w:rPr>
          <w:sz w:val="24"/>
          <w:szCs w:val="24"/>
        </w:rPr>
        <w:t xml:space="preserve">      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5039A" w:rsidRPr="0095039A" w:rsidRDefault="0095039A" w:rsidP="0095039A">
      <w:pPr>
        <w:pStyle w:val="2"/>
        <w:shd w:val="clear" w:color="auto" w:fill="auto"/>
        <w:tabs>
          <w:tab w:val="left" w:leader="underscore" w:pos="1935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95039A">
        <w:rPr>
          <w:sz w:val="24"/>
          <w:szCs w:val="24"/>
        </w:rPr>
        <w:t>2.2.1,5 процента в отношении прочих земельных участков;</w:t>
      </w:r>
    </w:p>
    <w:p w:rsidR="0095039A" w:rsidRPr="0095039A" w:rsidRDefault="0095039A" w:rsidP="0095039A">
      <w:pPr>
        <w:pStyle w:val="2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95039A">
        <w:rPr>
          <w:sz w:val="24"/>
          <w:szCs w:val="24"/>
        </w:rPr>
        <w:t>Установить по земельному налогу следующие налоговые льготы:</w:t>
      </w:r>
    </w:p>
    <w:p w:rsidR="0095039A" w:rsidRPr="0095039A" w:rsidRDefault="0095039A" w:rsidP="0095039A">
      <w:pPr>
        <w:pStyle w:val="2"/>
        <w:shd w:val="clear" w:color="auto" w:fill="auto"/>
        <w:tabs>
          <w:tab w:val="left" w:pos="1111"/>
        </w:tabs>
        <w:spacing w:after="0" w:line="240" w:lineRule="auto"/>
        <w:ind w:right="40"/>
        <w:jc w:val="both"/>
        <w:rPr>
          <w:sz w:val="24"/>
          <w:szCs w:val="24"/>
        </w:rPr>
      </w:pPr>
      <w:r w:rsidRPr="0095039A">
        <w:rPr>
          <w:sz w:val="24"/>
          <w:szCs w:val="24"/>
        </w:rPr>
        <w:t xml:space="preserve">         3.1 освободить от уплаты земельного налога следующие категории налогоплательщиков:</w:t>
      </w:r>
    </w:p>
    <w:p w:rsidR="0095039A" w:rsidRPr="0095039A" w:rsidRDefault="0095039A" w:rsidP="0095039A">
      <w:pPr>
        <w:pStyle w:val="s11"/>
        <w:jc w:val="both"/>
      </w:pPr>
      <w:r w:rsidRPr="0095039A">
        <w:t>1) Героев Советского Союза, Героев Российской Федерации, полных кавалеров ордена Славы;</w:t>
      </w:r>
    </w:p>
    <w:p w:rsidR="0095039A" w:rsidRPr="0095039A" w:rsidRDefault="0095039A" w:rsidP="0095039A">
      <w:pPr>
        <w:pStyle w:val="s11"/>
        <w:jc w:val="both"/>
      </w:pPr>
      <w:r w:rsidRPr="0095039A">
        <w:t>2) инвалидов I и II групп инвалидности;</w:t>
      </w:r>
    </w:p>
    <w:p w:rsidR="0095039A" w:rsidRPr="0095039A" w:rsidRDefault="0095039A" w:rsidP="0095039A">
      <w:pPr>
        <w:pStyle w:val="s11"/>
        <w:jc w:val="both"/>
      </w:pPr>
      <w:r w:rsidRPr="0095039A">
        <w:t>3) инвалидов с детства; детей-инвалидов;</w:t>
      </w:r>
    </w:p>
    <w:p w:rsidR="0095039A" w:rsidRPr="0095039A" w:rsidRDefault="0095039A" w:rsidP="0095039A">
      <w:pPr>
        <w:pStyle w:val="s11"/>
        <w:jc w:val="both"/>
      </w:pPr>
      <w:r w:rsidRPr="0095039A">
        <w:rPr>
          <w:spacing w:val="11"/>
        </w:rPr>
        <w:lastRenderedPageBreak/>
        <w:t>4) участников, ветеранов и инвалидов Великой Отечественной войны и приравненных к ним тружеников тыла, вдов участников Великой Отечественной войны, а также ветеранов и инвалидов боевых действий;</w:t>
      </w:r>
      <w:r w:rsidRPr="0095039A">
        <w:t xml:space="preserve"> </w:t>
      </w:r>
    </w:p>
    <w:p w:rsidR="0095039A" w:rsidRPr="0095039A" w:rsidRDefault="0095039A" w:rsidP="0095039A">
      <w:pPr>
        <w:pStyle w:val="s11"/>
        <w:jc w:val="both"/>
      </w:pPr>
      <w:proofErr w:type="gramStart"/>
      <w:r w:rsidRPr="0095039A">
        <w:t xml:space="preserve">5) физических лиц, имеющих право на получение социальной поддержки в соответствии с </w:t>
      </w:r>
      <w:hyperlink r:id="rId5" w:history="1">
        <w:r w:rsidRPr="0095039A">
          <w:rPr>
            <w:rStyle w:val="a3"/>
          </w:rPr>
          <w:t>Законом</w:t>
        </w:r>
      </w:hyperlink>
      <w:r w:rsidRPr="0095039A"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6" w:history="1">
        <w:r w:rsidRPr="0095039A">
          <w:rPr>
            <w:rStyle w:val="a3"/>
          </w:rPr>
          <w:t>Закона</w:t>
        </w:r>
      </w:hyperlink>
      <w:r w:rsidRPr="0095039A">
        <w:t xml:space="preserve"> Российской Федерации от 18 июня 1992 года N 3061-I), в соответствии с </w:t>
      </w:r>
      <w:hyperlink r:id="rId7" w:anchor="block_1" w:history="1">
        <w:r w:rsidRPr="0095039A">
          <w:rPr>
            <w:rStyle w:val="a3"/>
          </w:rPr>
          <w:t>Федеральным законом</w:t>
        </w:r>
      </w:hyperlink>
      <w:r w:rsidRPr="0095039A">
        <w:t xml:space="preserve"> от 26 ноября 1998 года N 175-ФЗ "О социальной защите граждан Российской Федерации, подвергшихся воздействию радиации</w:t>
      </w:r>
      <w:proofErr w:type="gramEnd"/>
      <w:r w:rsidRPr="0095039A">
        <w:t xml:space="preserve"> вследствие аварии в 1957 году на производственном объединении "Маяк" и сбросов радиоактивных отходов в реку Теча" и в соответствии с </w:t>
      </w:r>
      <w:hyperlink r:id="rId8" w:anchor="block_1" w:history="1">
        <w:r w:rsidRPr="0095039A">
          <w:rPr>
            <w:rStyle w:val="a3"/>
          </w:rPr>
          <w:t>Федеральным законом</w:t>
        </w:r>
      </w:hyperlink>
      <w:r w:rsidRPr="0095039A">
        <w:t xml:space="preserve">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95039A" w:rsidRPr="0095039A" w:rsidRDefault="0095039A" w:rsidP="0095039A">
      <w:pPr>
        <w:pStyle w:val="s11"/>
        <w:jc w:val="both"/>
      </w:pPr>
      <w:r w:rsidRPr="0095039A"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5039A" w:rsidRPr="0095039A" w:rsidRDefault="0095039A" w:rsidP="0095039A">
      <w:pPr>
        <w:pStyle w:val="s11"/>
        <w:jc w:val="both"/>
      </w:pPr>
      <w:r w:rsidRPr="0095039A"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95039A" w:rsidRPr="0095039A" w:rsidRDefault="0095039A" w:rsidP="0095039A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95039A">
        <w:rPr>
          <w:sz w:val="24"/>
          <w:szCs w:val="24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95039A" w:rsidRPr="0095039A" w:rsidRDefault="0095039A" w:rsidP="0095039A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95039A">
        <w:rPr>
          <w:sz w:val="24"/>
          <w:szCs w:val="24"/>
        </w:rPr>
        <w:t xml:space="preserve">3.2 налоговые льготы, установленные пунктом  3.1, распространяются  в отношении одного объекта  налогообложения каждого вида, не используемые в предпринимательской деятельности, по выбору налогоплательщика. </w:t>
      </w:r>
    </w:p>
    <w:p w:rsidR="0095039A" w:rsidRPr="0095039A" w:rsidRDefault="0095039A" w:rsidP="0095039A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95039A">
        <w:rPr>
          <w:sz w:val="24"/>
          <w:szCs w:val="24"/>
        </w:rPr>
        <w:t>4.Установить для налогоплательщиков – организаций отчетные периоды по земельному налогу, которыми признаются первый квартал, второй квартал и третий квартал календарного года.</w:t>
      </w:r>
    </w:p>
    <w:p w:rsidR="0095039A" w:rsidRPr="0095039A" w:rsidRDefault="0095039A" w:rsidP="0095039A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95039A">
        <w:rPr>
          <w:sz w:val="24"/>
          <w:szCs w:val="24"/>
        </w:rPr>
        <w:t>5.Признать утратившим силу решение сельского поселения Бузатовский сельсовет  муниципального района Стерлибашевский район Республики Башкортостан №65-1 от 29.04.2019 г. Об установлении земельного налога на территории сельского поселения Бузатовский сельсовет муниципального района Стерлибашевский район Республики Башкортостан.</w:t>
      </w:r>
    </w:p>
    <w:p w:rsidR="0095039A" w:rsidRPr="0095039A" w:rsidRDefault="0095039A" w:rsidP="0095039A">
      <w:pPr>
        <w:pStyle w:val="2"/>
        <w:shd w:val="clear" w:color="auto" w:fill="auto"/>
        <w:tabs>
          <w:tab w:val="left" w:pos="1111"/>
        </w:tabs>
        <w:spacing w:after="0" w:line="240" w:lineRule="auto"/>
        <w:jc w:val="both"/>
        <w:rPr>
          <w:sz w:val="24"/>
          <w:szCs w:val="24"/>
        </w:rPr>
      </w:pPr>
      <w:r w:rsidRPr="0095039A">
        <w:rPr>
          <w:sz w:val="24"/>
          <w:szCs w:val="24"/>
        </w:rPr>
        <w:t xml:space="preserve">          6.Настоящее решение вступает в силу с 1 января 2020 года, но  не ранее чем по истечении одного месяца со дня его официального опубликования.</w:t>
      </w:r>
    </w:p>
    <w:p w:rsidR="0095039A" w:rsidRPr="0095039A" w:rsidRDefault="0095039A" w:rsidP="0095039A">
      <w:pPr>
        <w:pStyle w:val="2"/>
        <w:shd w:val="clear" w:color="auto" w:fill="auto"/>
        <w:tabs>
          <w:tab w:val="left" w:pos="1111"/>
          <w:tab w:val="left" w:leader="underscore" w:pos="9543"/>
        </w:tabs>
        <w:spacing w:after="0" w:line="240" w:lineRule="auto"/>
        <w:jc w:val="both"/>
        <w:rPr>
          <w:sz w:val="24"/>
          <w:szCs w:val="24"/>
        </w:rPr>
      </w:pPr>
      <w:r w:rsidRPr="0095039A">
        <w:rPr>
          <w:sz w:val="24"/>
          <w:szCs w:val="24"/>
        </w:rPr>
        <w:t xml:space="preserve">         7.Настоящее решение разместить на официальном сайте и обнародовать  на информационном стенде администрации сельского поселения Бузатовский сельсовет  муниципального района Стерлибашевский район Республики Башкортостан.</w:t>
      </w:r>
    </w:p>
    <w:p w:rsidR="0095039A" w:rsidRPr="0095039A" w:rsidRDefault="0095039A" w:rsidP="0095039A">
      <w:pPr>
        <w:pStyle w:val="2"/>
        <w:shd w:val="clear" w:color="auto" w:fill="auto"/>
        <w:tabs>
          <w:tab w:val="left" w:pos="1111"/>
          <w:tab w:val="left" w:leader="underscore" w:pos="9543"/>
        </w:tabs>
        <w:spacing w:after="0" w:line="240" w:lineRule="auto"/>
        <w:jc w:val="both"/>
        <w:rPr>
          <w:sz w:val="24"/>
          <w:szCs w:val="24"/>
        </w:rPr>
      </w:pPr>
    </w:p>
    <w:p w:rsidR="0095039A" w:rsidRPr="0095039A" w:rsidRDefault="0095039A" w:rsidP="0095039A">
      <w:pPr>
        <w:pStyle w:val="2"/>
        <w:shd w:val="clear" w:color="auto" w:fill="auto"/>
        <w:tabs>
          <w:tab w:val="left" w:pos="1111"/>
          <w:tab w:val="left" w:leader="underscore" w:pos="9543"/>
        </w:tabs>
        <w:spacing w:after="0" w:line="240" w:lineRule="auto"/>
        <w:jc w:val="both"/>
        <w:rPr>
          <w:sz w:val="24"/>
          <w:szCs w:val="24"/>
        </w:rPr>
      </w:pPr>
    </w:p>
    <w:p w:rsidR="0095039A" w:rsidRPr="0095039A" w:rsidRDefault="0095039A" w:rsidP="0095039A">
      <w:pPr>
        <w:pStyle w:val="2"/>
        <w:shd w:val="clear" w:color="auto" w:fill="auto"/>
        <w:tabs>
          <w:tab w:val="left" w:pos="5645"/>
        </w:tabs>
        <w:spacing w:after="0" w:line="240" w:lineRule="auto"/>
        <w:jc w:val="both"/>
        <w:rPr>
          <w:sz w:val="24"/>
          <w:szCs w:val="24"/>
        </w:rPr>
      </w:pPr>
      <w:r w:rsidRPr="0095039A">
        <w:rPr>
          <w:sz w:val="24"/>
          <w:szCs w:val="24"/>
        </w:rPr>
        <w:t>Глава сельского поселения</w:t>
      </w:r>
      <w:r w:rsidRPr="0095039A">
        <w:rPr>
          <w:sz w:val="24"/>
          <w:szCs w:val="24"/>
        </w:rPr>
        <w:tab/>
        <w:t xml:space="preserve">С.Р. Сафаргалиев  </w:t>
      </w:r>
    </w:p>
    <w:p w:rsidR="0095039A" w:rsidRPr="0095039A" w:rsidRDefault="0095039A" w:rsidP="00950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5039A" w:rsidRPr="0095039A" w:rsidSect="0095039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74FC5"/>
    <w:multiLevelType w:val="multilevel"/>
    <w:tmpl w:val="1428AD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5039A"/>
    <w:rsid w:val="0095039A"/>
    <w:rsid w:val="00DD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5039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503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503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1">
    <w:name w:val="s_11"/>
    <w:basedOn w:val="a"/>
    <w:rsid w:val="0095039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95039A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31">
    <w:name w:val="Основной текст (3)1"/>
    <w:basedOn w:val="a"/>
    <w:rsid w:val="0095039A"/>
    <w:pPr>
      <w:widowControl w:val="0"/>
      <w:shd w:val="clear" w:color="auto" w:fill="FFFFFF"/>
      <w:spacing w:after="720" w:line="24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35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797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0264/" TargetMode="External"/><Relationship Id="rId5" Type="http://schemas.openxmlformats.org/officeDocument/2006/relationships/hyperlink" Target="http://base.garant.ru/18521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4901</Characters>
  <Application>Microsoft Office Word</Application>
  <DocSecurity>0</DocSecurity>
  <Lines>40</Lines>
  <Paragraphs>11</Paragraphs>
  <ScaleCrop>false</ScaleCrop>
  <Company>SamForum.ws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2020-09-29T04:47:00Z</dcterms:created>
  <dcterms:modified xsi:type="dcterms:W3CDTF">2020-09-29T04:48:00Z</dcterms:modified>
</cp:coreProperties>
</file>